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Ind w:w="-108" w:type="dxa"/>
        <w:tblLook w:val="04A0" w:firstRow="1" w:lastRow="0" w:firstColumn="1" w:lastColumn="0" w:noHBand="0" w:noVBand="1"/>
      </w:tblPr>
      <w:tblGrid>
        <w:gridCol w:w="6663"/>
        <w:gridCol w:w="2890"/>
      </w:tblGrid>
      <w:tr w:rsidR="008272C6" w:rsidRPr="00AB3E99" w14:paraId="1533EC09" w14:textId="77777777" w:rsidTr="0075762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  <w:shd w:val="clear" w:color="auto" w:fill="auto"/>
          </w:tcPr>
          <w:p w14:paraId="2183C2BB" w14:textId="6104F1BD" w:rsidR="008272C6" w:rsidRPr="00C0253E" w:rsidRDefault="008272C6" w:rsidP="003B6BAA">
            <w:pPr>
              <w:rPr>
                <w:rFonts w:ascii="Calibri" w:hAnsi="Calibri" w:cs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70B82D34" wp14:editId="16D769D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6350" b="9525"/>
                  <wp:wrapThrough wrapText="bothSides">
                    <wp:wrapPolygon edited="0">
                      <wp:start x="0" y="0"/>
                      <wp:lineTo x="0" y="21296"/>
                      <wp:lineTo x="14614" y="21296"/>
                      <wp:lineTo x="18475" y="20079"/>
                      <wp:lineTo x="21508" y="18254"/>
                      <wp:lineTo x="21508" y="9735"/>
                      <wp:lineTo x="14752" y="9735"/>
                      <wp:lineTo x="5101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53E">
              <w:rPr>
                <w:rFonts w:ascii="Calibri" w:hAnsi="Calibri" w:cs="Calibri"/>
                <w:b/>
                <w:bCs/>
                <w:color w:val="21517E"/>
              </w:rPr>
              <w:t xml:space="preserve">       </w:t>
            </w:r>
          </w:p>
          <w:p w14:paraId="56D2567A" w14:textId="77777777" w:rsidR="008272C6" w:rsidRPr="00C0253E" w:rsidRDefault="008272C6" w:rsidP="003B6BAA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C0253E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14:paraId="5E4C584A" w14:textId="143EAFE7" w:rsidR="008272C6" w:rsidRPr="00C0253E" w:rsidRDefault="008272C6" w:rsidP="003B6BAA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C0253E">
              <w:rPr>
                <w:rFonts w:ascii="Calibri" w:hAnsi="Calibri" w:cs="Calibri"/>
                <w:b/>
                <w:bCs/>
                <w:color w:val="21517E"/>
              </w:rPr>
              <w:t xml:space="preserve">        </w:t>
            </w:r>
            <w:r w:rsidR="006B0BF7">
              <w:rPr>
                <w:rFonts w:ascii="Calibri" w:hAnsi="Calibri" w:cs="Calibri"/>
                <w:b/>
                <w:bCs/>
                <w:color w:val="21517E"/>
              </w:rPr>
              <w:t>1</w:t>
            </w:r>
            <w:r w:rsidR="000F3E63" w:rsidRPr="001B270F">
              <w:rPr>
                <w:rFonts w:ascii="Calibri" w:hAnsi="Calibri" w:cs="Calibri"/>
                <w:b/>
                <w:bCs/>
                <w:color w:val="21517E"/>
                <w:lang w:val="ru-RU"/>
              </w:rPr>
              <w:t>4</w:t>
            </w:r>
            <w:r w:rsidRPr="00C0253E">
              <w:rPr>
                <w:rFonts w:ascii="Calibri" w:hAnsi="Calibri" w:cs="Calibri"/>
                <w:b/>
                <w:bCs/>
                <w:color w:val="21517E"/>
              </w:rPr>
              <w:t>.</w:t>
            </w:r>
            <w:r w:rsidR="00C35DE5">
              <w:rPr>
                <w:rFonts w:ascii="Calibri" w:hAnsi="Calibri" w:cs="Calibri"/>
                <w:b/>
                <w:bCs/>
                <w:color w:val="21517E"/>
              </w:rPr>
              <w:t>0</w:t>
            </w:r>
            <w:r w:rsidRPr="00C0253E">
              <w:rPr>
                <w:rFonts w:ascii="Calibri" w:hAnsi="Calibri" w:cs="Calibri"/>
                <w:b/>
                <w:bCs/>
                <w:color w:val="21517E"/>
              </w:rPr>
              <w:t>1.202</w:t>
            </w:r>
            <w:r w:rsidR="00C35DE5">
              <w:rPr>
                <w:rFonts w:ascii="Calibri" w:hAnsi="Calibri" w:cs="Calibri"/>
                <w:b/>
                <w:bCs/>
                <w:color w:val="21517E"/>
              </w:rPr>
              <w:t>6</w:t>
            </w:r>
          </w:p>
          <w:p w14:paraId="31E40426" w14:textId="77777777" w:rsidR="008272C6" w:rsidRPr="00C0253E" w:rsidRDefault="008272C6" w:rsidP="003B6BAA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14:paraId="137FE38C" w14:textId="77777777" w:rsidR="008272C6" w:rsidRPr="00C0253E" w:rsidRDefault="008272C6" w:rsidP="003B6BAA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14:paraId="2C493F1D" w14:textId="59ED662F" w:rsidR="008272C6" w:rsidRPr="00C0253E" w:rsidRDefault="008272C6" w:rsidP="003B6BAA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ІНДЕКСИ СПОЖИВЧИХ ЦІН</w:t>
            </w:r>
            <w:r w:rsidRPr="00C0253E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1106F96E" w14:textId="44A6917E" w:rsidR="008272C6" w:rsidRPr="00C0253E" w:rsidRDefault="00E26741" w:rsidP="005D2747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>
              <w:rPr>
                <w:rFonts w:ascii="Calibri" w:hAnsi="Calibri" w:cs="Calibri"/>
                <w:bCs/>
                <w:i/>
                <w:iCs/>
                <w:color w:val="DC9529"/>
              </w:rPr>
              <w:t>у</w:t>
            </w:r>
            <w:r w:rsidR="008272C6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</w:t>
            </w:r>
            <w:r w:rsidR="008272C6" w:rsidRPr="00C0253E">
              <w:rPr>
                <w:rFonts w:ascii="Calibri" w:hAnsi="Calibri" w:cs="Calibri"/>
                <w:bCs/>
                <w:i/>
                <w:iCs/>
                <w:color w:val="DC9529"/>
              </w:rPr>
              <w:t>Хмельницьк</w:t>
            </w:r>
            <w:r w:rsidR="008272C6">
              <w:rPr>
                <w:rFonts w:ascii="Calibri" w:hAnsi="Calibri" w:cs="Calibri"/>
                <w:bCs/>
                <w:i/>
                <w:iCs/>
                <w:color w:val="DC9529"/>
              </w:rPr>
              <w:t>ій</w:t>
            </w:r>
            <w:r w:rsidR="008272C6" w:rsidRPr="00C0253E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області</w:t>
            </w:r>
            <w:r w:rsidR="008272C6" w:rsidRPr="00C0253E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8272C6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у </w:t>
            </w:r>
            <w:r w:rsidR="005D2747">
              <w:rPr>
                <w:rFonts w:ascii="Calibri" w:hAnsi="Calibri" w:cs="Calibri"/>
                <w:bCs/>
                <w:i/>
                <w:iCs/>
                <w:color w:val="DC9529"/>
              </w:rPr>
              <w:t>грудні</w:t>
            </w:r>
            <w:r w:rsidR="008272C6" w:rsidRPr="00C0253E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  <w:shd w:val="clear" w:color="auto" w:fill="auto"/>
          </w:tcPr>
          <w:p w14:paraId="539BA5C9" w14:textId="4948E696" w:rsidR="008272C6" w:rsidRPr="00B60B5A" w:rsidRDefault="008272C6" w:rsidP="003B6BAA">
            <w:pPr>
              <w:ind w:left="186"/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64AB2763" wp14:editId="6541CD1E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272C6" w:rsidRPr="00F57ACB" w14:paraId="4723D739" w14:textId="77777777" w:rsidTr="0075762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  <w:shd w:val="clear" w:color="auto" w:fill="auto"/>
          </w:tcPr>
          <w:p w14:paraId="03F2CAD9" w14:textId="77777777" w:rsidR="008272C6" w:rsidRPr="00C0253E" w:rsidRDefault="008272C6" w:rsidP="003B6BAA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  <w:shd w:val="clear" w:color="auto" w:fill="auto"/>
          </w:tcPr>
          <w:p w14:paraId="145C9571" w14:textId="77777777" w:rsidR="008272C6" w:rsidRPr="00C0253E" w:rsidRDefault="008272C6" w:rsidP="003B6BAA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C0253E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EDDC2C7" w14:textId="77777777" w:rsidR="008272C6" w:rsidRPr="00C0253E" w:rsidRDefault="008272C6" w:rsidP="003B6BA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C0253E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14:paraId="5C862502" w14:textId="555D546E" w:rsidR="008272C6" w:rsidRPr="00C0253E" w:rsidRDefault="008272C6" w:rsidP="003B6BAA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C0253E">
              <w:rPr>
                <w:sz w:val="22"/>
                <w:szCs w:val="22"/>
                <w:lang w:eastAsia="uk-UA"/>
              </w:rPr>
              <w:t xml:space="preserve">  </w:t>
            </w:r>
            <w:r w:rsidRPr="00C0253E">
              <w:rPr>
                <w:rFonts w:ascii="Calibri Light" w:hAnsi="Calibri Light" w:cs="Calibri Light"/>
                <w:noProof/>
                <w:color w:val="666666"/>
                <w:lang w:eastAsia="uk-UA"/>
              </w:rPr>
              <w:drawing>
                <wp:inline distT="0" distB="0" distL="0" distR="0" wp14:anchorId="1512F8C7" wp14:editId="3A4DCA79">
                  <wp:extent cx="123825" cy="123825"/>
                  <wp:effectExtent l="0" t="0" r="9525" b="9525"/>
                  <wp:docPr id="3" name="Рисунок 3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сы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53E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214699F7" w14:textId="105ABA6A" w:rsidR="008272C6" w:rsidRPr="00457ACF" w:rsidRDefault="008272C6" w:rsidP="003B6BAA">
            <w:pPr>
              <w:ind w:left="176" w:right="-195"/>
            </w:pPr>
            <w:r w:rsidRPr="00C0253E"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drawing>
                <wp:inline distT="0" distB="0" distL="0" distR="0" wp14:anchorId="13DEAEC8" wp14:editId="66F99875">
                  <wp:extent cx="104775" cy="104775"/>
                  <wp:effectExtent l="0" t="0" r="9525" b="9525"/>
                  <wp:docPr id="2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нв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C0253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2C8D6336" w14:textId="40F5F8D7" w:rsidR="008272C6" w:rsidRPr="00C0253E" w:rsidRDefault="008272C6" w:rsidP="003B6BAA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 w:rsidRPr="00172710">
              <w:rPr>
                <w:noProof/>
                <w:lang w:eastAsia="uk-UA"/>
              </w:rPr>
              <w:drawing>
                <wp:inline distT="0" distB="0" distL="0" distR="0" wp14:anchorId="60E3E2E1" wp14:editId="73CAAA58">
                  <wp:extent cx="104775" cy="104775"/>
                  <wp:effectExtent l="0" t="0" r="9525" b="9525"/>
                  <wp:docPr id="1" name="Рисунок 1" descr="Телефонная тру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Телефонная тру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53E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14:paraId="3017C1FC" w14:textId="77777777" w:rsidR="0075762B" w:rsidRDefault="0075762B" w:rsidP="00183730">
      <w:pPr>
        <w:pStyle w:val="--12"/>
        <w:rPr>
          <w:rFonts w:ascii="Calibri" w:hAnsi="Calibri"/>
          <w:szCs w:val="24"/>
        </w:rPr>
      </w:pPr>
    </w:p>
    <w:p w14:paraId="3C0BA6AE" w14:textId="77777777" w:rsidR="0075762B" w:rsidRDefault="0075762B" w:rsidP="00183730">
      <w:pPr>
        <w:pStyle w:val="--12"/>
        <w:rPr>
          <w:rFonts w:ascii="Calibri" w:hAnsi="Calibri"/>
          <w:szCs w:val="24"/>
        </w:rPr>
      </w:pPr>
    </w:p>
    <w:p w14:paraId="1A79B42B" w14:textId="77777777" w:rsidR="0075762B" w:rsidRDefault="0075762B" w:rsidP="00183730">
      <w:pPr>
        <w:pStyle w:val="--12"/>
        <w:rPr>
          <w:rFonts w:ascii="Calibri" w:hAnsi="Calibri"/>
          <w:szCs w:val="24"/>
        </w:rPr>
      </w:pPr>
    </w:p>
    <w:p w14:paraId="4A01A45F" w14:textId="77777777" w:rsidR="0075762B" w:rsidRDefault="0075762B" w:rsidP="00183730">
      <w:pPr>
        <w:pStyle w:val="--12"/>
        <w:rPr>
          <w:rFonts w:ascii="Calibri" w:hAnsi="Calibri"/>
          <w:szCs w:val="24"/>
        </w:rPr>
      </w:pPr>
    </w:p>
    <w:p w14:paraId="0BBC5FBC" w14:textId="3AD042C0" w:rsidR="00183730" w:rsidRDefault="004000D3" w:rsidP="00183730">
      <w:pPr>
        <w:pStyle w:val="--12"/>
      </w:pPr>
      <w:r w:rsidRPr="00471C6F">
        <w:rPr>
          <w:rFonts w:ascii="Calibri" w:hAnsi="Calibri"/>
          <w:szCs w:val="24"/>
        </w:rPr>
        <w:t>Споживчі ціни в області</w:t>
      </w:r>
      <w:r w:rsidR="005D2747">
        <w:rPr>
          <w:rFonts w:ascii="Calibri" w:hAnsi="Calibri"/>
          <w:szCs w:val="24"/>
        </w:rPr>
        <w:t>, як і по Україні,</w:t>
      </w:r>
      <w:r w:rsidRPr="00471C6F">
        <w:rPr>
          <w:rFonts w:ascii="Calibri" w:hAnsi="Calibri"/>
          <w:szCs w:val="24"/>
        </w:rPr>
        <w:t xml:space="preserve"> у </w:t>
      </w:r>
      <w:r w:rsidR="005D2747">
        <w:rPr>
          <w:rFonts w:ascii="Calibri" w:hAnsi="Calibri"/>
          <w:szCs w:val="24"/>
        </w:rPr>
        <w:t xml:space="preserve">грудні </w:t>
      </w:r>
      <w:r w:rsidRPr="00471C6F">
        <w:rPr>
          <w:rFonts w:ascii="Calibri" w:hAnsi="Calibri"/>
          <w:szCs w:val="24"/>
        </w:rPr>
        <w:t xml:space="preserve">2025р. порівняно з попереднім місяцем зросли на </w:t>
      </w:r>
      <w:r w:rsidR="005D2747">
        <w:rPr>
          <w:rFonts w:ascii="Calibri" w:hAnsi="Calibri"/>
          <w:szCs w:val="24"/>
        </w:rPr>
        <w:t>0,2</w:t>
      </w:r>
      <w:r w:rsidRPr="00471C6F">
        <w:rPr>
          <w:rFonts w:ascii="Calibri" w:hAnsi="Calibri"/>
          <w:szCs w:val="24"/>
        </w:rPr>
        <w:t>%,</w:t>
      </w:r>
      <w:r w:rsidR="00427A40">
        <w:rPr>
          <w:rFonts w:ascii="Calibri" w:hAnsi="Calibri"/>
          <w:szCs w:val="24"/>
        </w:rPr>
        <w:t xml:space="preserve"> </w:t>
      </w:r>
      <w:r w:rsidRPr="00471C6F">
        <w:rPr>
          <w:rFonts w:ascii="Calibri" w:hAnsi="Calibri"/>
          <w:szCs w:val="24"/>
        </w:rPr>
        <w:t xml:space="preserve">з початку року </w:t>
      </w:r>
      <w:r w:rsidR="006916B1" w:rsidRPr="006916B1">
        <w:rPr>
          <w:rFonts w:ascii="Calibri" w:hAnsi="Calibri"/>
          <w:szCs w:val="24"/>
          <w:lang w:val="ru-RU"/>
        </w:rPr>
        <w:t>–</w:t>
      </w:r>
      <w:r w:rsidRPr="00471C6F">
        <w:rPr>
          <w:rFonts w:ascii="Calibri" w:hAnsi="Calibri"/>
          <w:szCs w:val="24"/>
        </w:rPr>
        <w:t xml:space="preserve"> на </w:t>
      </w:r>
      <w:r w:rsidR="005D2747">
        <w:rPr>
          <w:rFonts w:ascii="Calibri" w:hAnsi="Calibri"/>
          <w:szCs w:val="24"/>
        </w:rPr>
        <w:t>8,1</w:t>
      </w:r>
      <w:r w:rsidRPr="00471C6F">
        <w:rPr>
          <w:rFonts w:ascii="Calibri" w:hAnsi="Calibri"/>
          <w:szCs w:val="24"/>
        </w:rPr>
        <w:t xml:space="preserve">% та </w:t>
      </w:r>
      <w:r w:rsidR="005D2747">
        <w:rPr>
          <w:rFonts w:ascii="Calibri" w:hAnsi="Calibri"/>
          <w:szCs w:val="24"/>
        </w:rPr>
        <w:t>8,0</w:t>
      </w:r>
      <w:r w:rsidRPr="00471C6F">
        <w:rPr>
          <w:rFonts w:ascii="Calibri" w:hAnsi="Calibri"/>
          <w:szCs w:val="24"/>
        </w:rPr>
        <w:t>% відповідно</w:t>
      </w:r>
      <w:r w:rsidR="00183730" w:rsidRPr="00F4211F">
        <w:t>.</w:t>
      </w: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07CCA03A" w:rsidR="00183730" w:rsidRPr="001B270F" w:rsidRDefault="00183730" w:rsidP="00183730">
      <w:pPr>
        <w:pStyle w:val="--12"/>
        <w:ind w:firstLine="0"/>
        <w:rPr>
          <w:lang w:val="ru-RU"/>
        </w:rPr>
        <w:sectPr w:rsidR="00183730" w:rsidRPr="001B270F" w:rsidSect="0043435C">
          <w:footerReference w:type="even" r:id="rId16"/>
          <w:footerReference w:type="default" r:id="rId17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>спож</w:t>
      </w:r>
      <w:bookmarkStart w:id="1" w:name="_GoBack"/>
      <w:bookmarkEnd w:id="1"/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6BE5E5FC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54ABC52C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10705A5B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245689BE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0"/>
          <w:footerReference w:type="default" r:id="rId21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194F63E0" w14:textId="340F4E62" w:rsidR="009927BB" w:rsidRDefault="009927BB" w:rsidP="009927BB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5A0FA5A9" w:rsidR="00464B9F" w:rsidRDefault="003203DF" w:rsidP="007078DC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7078DC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090E4D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9927B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006B3918" w:rsidR="00464B9F" w:rsidRDefault="007078DC" w:rsidP="003203D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9B1AA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74F04CB0" w:rsidR="00464B9F" w:rsidRDefault="00F4211F" w:rsidP="009B1AAA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9B1AA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234962F4" w:rsidR="00464B9F" w:rsidRDefault="007078DC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5165EB3A" w:rsidR="00464B9F" w:rsidRDefault="007078DC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8,1</w:t>
            </w:r>
          </w:p>
        </w:tc>
      </w:tr>
      <w:tr w:rsidR="00464B9F" w14:paraId="26E532DA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4DFDFFF0" w:rsidR="00464B9F" w:rsidRDefault="007078D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24507B4C" w:rsidR="00464B9F" w:rsidRDefault="007078D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11,5</w:t>
            </w:r>
          </w:p>
        </w:tc>
      </w:tr>
      <w:tr w:rsidR="00464B9F" w14:paraId="7F255F5B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3E96D5AC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3B8FF0C4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11,5</w:t>
            </w:r>
          </w:p>
        </w:tc>
      </w:tr>
      <w:tr w:rsidR="00464B9F" w14:paraId="58B980C0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1C145B68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54037434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464B9F" w14:paraId="0EB17AF8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238DDD69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1473DBEA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12,8</w:t>
            </w:r>
          </w:p>
        </w:tc>
      </w:tr>
      <w:tr w:rsidR="00464B9F" w14:paraId="78B1F1F8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3BC86086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112BB738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464B9F" w14:paraId="6485CAB5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55209E35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5F62404D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23,3</w:t>
            </w:r>
          </w:p>
        </w:tc>
      </w:tr>
      <w:tr w:rsidR="00464B9F" w14:paraId="12320FB1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5749BD23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42E9C886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16,6</w:t>
            </w:r>
          </w:p>
        </w:tc>
      </w:tr>
      <w:tr w:rsidR="00464B9F" w14:paraId="5483A3E7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1DBE8A3C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31C9D333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464B9F" w14:paraId="41234D31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26B8163C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7F39B2F1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10,4</w:t>
            </w:r>
          </w:p>
        </w:tc>
      </w:tr>
      <w:tr w:rsidR="00464B9F" w14:paraId="66A9A711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6392BBC3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0F3A1D8E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18,0</w:t>
            </w:r>
          </w:p>
        </w:tc>
      </w:tr>
      <w:tr w:rsidR="00464B9F" w14:paraId="0D104B52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438C91C6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02C133D2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8,7</w:t>
            </w:r>
          </w:p>
        </w:tc>
      </w:tr>
      <w:tr w:rsidR="00464B9F" w14:paraId="209F2CFF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48EDBF6D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63D5A505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15,4</w:t>
            </w:r>
          </w:p>
        </w:tc>
      </w:tr>
      <w:tr w:rsidR="00464B9F" w14:paraId="0FE30D0F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16289B4B" w:rsidR="00464B9F" w:rsidRDefault="007078DC" w:rsidP="00C12A5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2EDA43FE" w:rsidR="00464B9F" w:rsidRDefault="007078DC" w:rsidP="00C94D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9,5</w:t>
            </w:r>
          </w:p>
        </w:tc>
      </w:tr>
      <w:tr w:rsidR="00464B9F" w14:paraId="7019EC9D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066F4683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75F0BDE4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–26,8</w:t>
            </w:r>
          </w:p>
        </w:tc>
      </w:tr>
      <w:tr w:rsidR="00464B9F" w14:paraId="5BF866F6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2FB1DDC6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5595B7D7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–3,7</w:t>
            </w:r>
          </w:p>
        </w:tc>
      </w:tr>
      <w:tr w:rsidR="00464B9F" w14:paraId="25B40A72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6BBA94CF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6FEBC401" w:rsidR="00464B9F" w:rsidRDefault="007078D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11,7</w:t>
            </w:r>
          </w:p>
        </w:tc>
      </w:tr>
      <w:tr w:rsidR="00464B9F" w14:paraId="1C54BFDE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52898BA0" w:rsidR="00464B9F" w:rsidRDefault="00552C1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01BE6613" w:rsidR="00464B9F" w:rsidRDefault="00552C1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15,5</w:t>
            </w:r>
          </w:p>
        </w:tc>
      </w:tr>
      <w:tr w:rsidR="0037204B" w14:paraId="595BE09A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0B516129" w:rsidR="0037204B" w:rsidRPr="00A546E4" w:rsidRDefault="00F41145" w:rsidP="00A546E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</w:t>
            </w:r>
            <w:r w:rsidR="00A546E4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67A45E80" w:rsidR="0037204B" w:rsidRDefault="00F41145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–0,9</w:t>
            </w:r>
          </w:p>
        </w:tc>
      </w:tr>
      <w:tr w:rsidR="0037204B" w14:paraId="017539AD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27CA523B" w:rsidR="0037204B" w:rsidRPr="00B1102C" w:rsidRDefault="00F4114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17C17355" w:rsidR="0037204B" w:rsidRPr="00B1102C" w:rsidRDefault="00F4114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–1,5</w:t>
            </w:r>
          </w:p>
        </w:tc>
      </w:tr>
      <w:tr w:rsidR="0037204B" w14:paraId="53B129FD" w14:textId="77777777" w:rsidTr="009927BB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73724BCF" w:rsidR="0037204B" w:rsidRPr="00B1102C" w:rsidRDefault="00F4114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02D32C6E" w:rsidR="0037204B" w:rsidRPr="00B1102C" w:rsidRDefault="00F4114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</w:tr>
    </w:tbl>
    <w:p w14:paraId="576D7AE5" w14:textId="77777777" w:rsidR="0075762B" w:rsidRDefault="0075762B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2D29038B" w:rsidR="001551BB" w:rsidRPr="0038775F" w:rsidRDefault="0075762B" w:rsidP="0075762B">
      <w:pPr>
        <w:jc w:val="right"/>
      </w:pPr>
      <w:r>
        <w:rPr>
          <w:sz w:val="22"/>
          <w:szCs w:val="22"/>
        </w:rPr>
        <w:br w:type="page"/>
      </w:r>
      <w:r w:rsidR="0038775F"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42AD3293" w:rsidR="00B128E5" w:rsidRDefault="007078DC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9B1AA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9B1AA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9B1AAA" w14:paraId="1AF80AB7" w14:textId="77777777" w:rsidTr="00C57012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9B1AAA" w:rsidRDefault="009B1AAA" w:rsidP="009B1AA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380FF788" w14:textId="2C1943A9" w:rsidR="009B1AAA" w:rsidRDefault="007078DC" w:rsidP="009B1AA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9B1AA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77C98EDB" w14:textId="315A0567" w:rsidR="009B1AAA" w:rsidRDefault="009B1AAA" w:rsidP="009B1AA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2024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7A5C1E8C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3B0CCF9B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758549B1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15690A15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79B487FD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1DD1F63D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1AE0496B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296D5DBF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63B233FD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46815550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6AB2C72F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67905035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2661DDF1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138C347B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04C60291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3B5D2AC6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003ECD51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045758AC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25F17376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3AE747D3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3,0</w:t>
            </w:r>
          </w:p>
        </w:tc>
      </w:tr>
      <w:tr w:rsidR="00B128E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55BB4806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0CC6F296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2,8</w:t>
            </w:r>
          </w:p>
        </w:tc>
      </w:tr>
      <w:tr w:rsidR="00B128E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47552741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28CFBC63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–0,9</w:t>
            </w:r>
          </w:p>
        </w:tc>
      </w:tr>
      <w:tr w:rsidR="00B128E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447AD84A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37C85CCF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12,1</w:t>
            </w:r>
          </w:p>
        </w:tc>
      </w:tr>
      <w:tr w:rsidR="00B128E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1C9D4772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58CA9683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6,2</w:t>
            </w:r>
          </w:p>
        </w:tc>
      </w:tr>
      <w:tr w:rsidR="00B128E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6EFCFEF9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7ACE790F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B128E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5E073626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5B539D4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B128E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247854AE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375568CF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6,2</w:t>
            </w:r>
          </w:p>
        </w:tc>
      </w:tr>
      <w:tr w:rsidR="00B128E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62A29F9E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13D2691C" w:rsidR="00B128E5" w:rsidRDefault="00F41145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10,5</w:t>
            </w:r>
          </w:p>
        </w:tc>
      </w:tr>
      <w:tr w:rsidR="00B128E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0A17228E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34954AB9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B128E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5E606A54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33DC1187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B128E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1C9928EF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3AC417D7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B128E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0FD363BB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3BA5C17E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B128E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60FCE054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6036E363" w:rsidR="00B128E5" w:rsidRDefault="00F41145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7,5</w:t>
            </w:r>
          </w:p>
        </w:tc>
      </w:tr>
    </w:tbl>
    <w:p w14:paraId="0E04B9AA" w14:textId="77777777" w:rsid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p w14:paraId="00602F0E" w14:textId="77777777" w:rsidR="00FA6C20" w:rsidRPr="006E3757" w:rsidRDefault="00FA6C20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0E2F24">
        <w:trPr>
          <w:trHeight w:val="3249"/>
        </w:trPr>
        <w:tc>
          <w:tcPr>
            <w:tcW w:w="4890" w:type="dxa"/>
          </w:tcPr>
          <w:p w14:paraId="2736D8AF" w14:textId="69B96C78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</w:t>
            </w:r>
            <w:r w:rsidR="0063415F">
              <w:rPr>
                <w:rFonts w:ascii="Calibri" w:hAnsi="Calibri"/>
                <w:color w:val="22517D"/>
                <w:sz w:val="22"/>
                <w:szCs w:val="22"/>
              </w:rPr>
              <w:t>грудні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D742E4">
              <w:rPr>
                <w:rFonts w:ascii="Calibri" w:hAnsi="Calibri"/>
                <w:color w:val="22517D"/>
                <w:sz w:val="22"/>
                <w:szCs w:val="22"/>
              </w:rPr>
              <w:t>зросли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0945D2">
              <w:rPr>
                <w:rFonts w:ascii="Calibri" w:hAnsi="Calibri"/>
                <w:color w:val="22517D"/>
                <w:sz w:val="22"/>
                <w:szCs w:val="22"/>
              </w:rPr>
              <w:t>0,</w:t>
            </w:r>
            <w:r w:rsidR="00F353FA" w:rsidRPr="00F353FA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6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Найбільше под</w:t>
            </w:r>
            <w:r w:rsidR="00CF5D20">
              <w:rPr>
                <w:rFonts w:ascii="Calibri" w:hAnsi="Calibri"/>
                <w:color w:val="22517D"/>
                <w:sz w:val="22"/>
                <w:szCs w:val="22"/>
              </w:rPr>
              <w:t>орожчали яйця</w:t>
            </w:r>
            <w:r w:rsidR="007E5260">
              <w:rPr>
                <w:rFonts w:ascii="Calibri" w:hAnsi="Calibri"/>
                <w:color w:val="22517D"/>
                <w:sz w:val="22"/>
                <w:szCs w:val="22"/>
              </w:rPr>
              <w:t xml:space="preserve"> та овочі</w:t>
            </w:r>
            <w:r w:rsidR="00B37EE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7E5260">
              <w:rPr>
                <w:rFonts w:ascii="Calibri" w:hAnsi="Calibri"/>
                <w:color w:val="22517D"/>
                <w:sz w:val="22"/>
                <w:szCs w:val="22"/>
              </w:rPr>
              <w:t>6,2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7E5260">
              <w:rPr>
                <w:rFonts w:ascii="Calibri" w:hAnsi="Calibri"/>
                <w:color w:val="22517D"/>
                <w:sz w:val="22"/>
                <w:szCs w:val="22"/>
              </w:rPr>
              <w:t xml:space="preserve"> та 5,8% відповідно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  <w:r w:rsidR="00CF5D20">
              <w:rPr>
                <w:rFonts w:ascii="Calibri" w:hAnsi="Calibri"/>
                <w:color w:val="22517D"/>
                <w:sz w:val="22"/>
                <w:szCs w:val="22"/>
              </w:rPr>
              <w:t xml:space="preserve">У межах </w:t>
            </w:r>
            <w:r w:rsidR="007E5260">
              <w:rPr>
                <w:rFonts w:ascii="Calibri" w:hAnsi="Calibri"/>
                <w:color w:val="22517D"/>
                <w:sz w:val="22"/>
                <w:szCs w:val="22"/>
              </w:rPr>
              <w:t>2,7</w:t>
            </w:r>
            <w:r w:rsidR="00CF5D20">
              <w:rPr>
                <w:rFonts w:ascii="Calibri" w:hAnsi="Calibri"/>
                <w:color w:val="22517D"/>
                <w:sz w:val="22"/>
                <w:szCs w:val="22"/>
              </w:rPr>
              <w:t>–0,</w:t>
            </w:r>
            <w:r w:rsidR="00821164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CF5D20">
              <w:rPr>
                <w:rFonts w:ascii="Calibri" w:hAnsi="Calibri"/>
                <w:color w:val="22517D"/>
                <w:sz w:val="22"/>
                <w:szCs w:val="22"/>
              </w:rPr>
              <w:t xml:space="preserve">% підвищились ціни на </w:t>
            </w:r>
            <w:r w:rsidR="000945D2" w:rsidRPr="006B5EBC">
              <w:rPr>
                <w:rFonts w:ascii="Calibri" w:hAnsi="Calibri"/>
                <w:color w:val="22517D"/>
                <w:sz w:val="22"/>
                <w:szCs w:val="22"/>
              </w:rPr>
              <w:t>молоко,</w:t>
            </w:r>
            <w:r w:rsidR="000945D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E5260" w:rsidRPr="006B5EBC">
              <w:rPr>
                <w:rFonts w:ascii="Calibri" w:hAnsi="Calibri"/>
                <w:color w:val="22517D"/>
                <w:sz w:val="22"/>
                <w:szCs w:val="22"/>
              </w:rPr>
              <w:t>кондитерські вироби з борошна,</w:t>
            </w:r>
            <w:r w:rsidR="007E526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E5260" w:rsidRPr="006B5EBC">
              <w:rPr>
                <w:rFonts w:ascii="Calibri" w:hAnsi="Calibri"/>
                <w:color w:val="22517D"/>
                <w:sz w:val="22"/>
                <w:szCs w:val="22"/>
              </w:rPr>
              <w:t>продукти переробки зернових,</w:t>
            </w:r>
            <w:r w:rsidR="007E526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E5260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олію соняшникову, </w:t>
            </w:r>
            <w:r w:rsidR="000945D2" w:rsidRPr="006B5EBC">
              <w:rPr>
                <w:rFonts w:ascii="Calibri" w:hAnsi="Calibri"/>
                <w:color w:val="22517D"/>
                <w:sz w:val="22"/>
                <w:szCs w:val="22"/>
              </w:rPr>
              <w:t>сметану,</w:t>
            </w:r>
            <w:r w:rsidR="000945D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A4940" w:rsidRPr="006B5EBC">
              <w:rPr>
                <w:rFonts w:ascii="Calibri" w:hAnsi="Calibri"/>
                <w:color w:val="22517D"/>
                <w:sz w:val="22"/>
                <w:szCs w:val="22"/>
              </w:rPr>
              <w:t>маргарин</w:t>
            </w:r>
            <w:r w:rsidR="009A4940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9A4940" w:rsidRPr="006B5EBC">
              <w:rPr>
                <w:rFonts w:ascii="Calibri" w:hAnsi="Calibri"/>
                <w:color w:val="22517D"/>
                <w:sz w:val="22"/>
                <w:szCs w:val="22"/>
              </w:rPr>
              <w:t>хліб,</w:t>
            </w:r>
            <w:r w:rsidR="009A494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A4940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рибу та продукти з риби, </w:t>
            </w:r>
            <w:r w:rsidR="009A4940">
              <w:rPr>
                <w:rFonts w:ascii="Calibri" w:hAnsi="Calibri"/>
                <w:color w:val="22517D"/>
                <w:sz w:val="22"/>
                <w:szCs w:val="22"/>
              </w:rPr>
              <w:t xml:space="preserve">масло, </w:t>
            </w:r>
            <w:r w:rsidR="009A4940" w:rsidRPr="006B5EBC">
              <w:rPr>
                <w:rFonts w:ascii="Calibri" w:hAnsi="Calibri"/>
                <w:color w:val="22517D"/>
                <w:sz w:val="22"/>
                <w:szCs w:val="22"/>
              </w:rPr>
              <w:t>сири,</w:t>
            </w:r>
            <w:r w:rsidR="000945D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A4940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кондитерські вироби з </w:t>
            </w:r>
            <w:r w:rsidR="009A4940">
              <w:rPr>
                <w:rFonts w:ascii="Calibri" w:hAnsi="Calibri"/>
                <w:color w:val="22517D"/>
                <w:sz w:val="22"/>
                <w:szCs w:val="22"/>
              </w:rPr>
              <w:t>цукру</w:t>
            </w:r>
            <w:r w:rsidR="000945D2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  <w:r w:rsidR="00B87467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Водночас на </w:t>
            </w:r>
            <w:r w:rsidR="00B05F06" w:rsidRPr="00B05F06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2</w:t>
            </w:r>
            <w:r w:rsidR="00B05F06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,7</w:t>
            </w:r>
            <w:r w:rsidR="00B87467" w:rsidRPr="006B5EBC">
              <w:rPr>
                <w:rFonts w:ascii="Calibri" w:hAnsi="Calibri"/>
                <w:color w:val="22517D"/>
                <w:sz w:val="22"/>
                <w:szCs w:val="22"/>
              </w:rPr>
              <w:t>–0,</w:t>
            </w:r>
            <w:r w:rsidR="00B05F06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B87467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BD496B">
              <w:rPr>
                <w:rFonts w:ascii="Calibri" w:hAnsi="Calibri"/>
                <w:color w:val="22517D"/>
                <w:sz w:val="22"/>
                <w:szCs w:val="22"/>
              </w:rPr>
              <w:t>знизились</w:t>
            </w:r>
            <w:r w:rsidR="00B87467">
              <w:rPr>
                <w:rFonts w:ascii="Calibri" w:hAnsi="Calibri"/>
                <w:color w:val="22517D"/>
                <w:sz w:val="22"/>
                <w:szCs w:val="22"/>
              </w:rPr>
              <w:t xml:space="preserve"> ціни </w:t>
            </w:r>
            <w:r w:rsidR="000D1DFC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="00BD496B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05F06">
              <w:rPr>
                <w:rFonts w:ascii="Calibri" w:hAnsi="Calibri"/>
                <w:color w:val="22517D"/>
                <w:sz w:val="22"/>
                <w:szCs w:val="22"/>
              </w:rPr>
              <w:t xml:space="preserve">фрукти, </w:t>
            </w:r>
            <w:r w:rsidR="00B05F06" w:rsidRPr="006B5EBC">
              <w:rPr>
                <w:rFonts w:ascii="Calibri" w:hAnsi="Calibri"/>
                <w:color w:val="22517D"/>
                <w:sz w:val="22"/>
                <w:szCs w:val="22"/>
              </w:rPr>
              <w:t>м'ясо птиці,</w:t>
            </w:r>
            <w:r w:rsidR="00B05F06">
              <w:rPr>
                <w:rFonts w:ascii="Calibri" w:hAnsi="Calibri"/>
                <w:color w:val="22517D"/>
                <w:sz w:val="22"/>
                <w:szCs w:val="22"/>
              </w:rPr>
              <w:t xml:space="preserve"> сало,</w:t>
            </w:r>
            <w:r w:rsidR="00B05F06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945D2" w:rsidRPr="006B5EBC">
              <w:rPr>
                <w:rFonts w:ascii="Calibri" w:hAnsi="Calibri"/>
                <w:color w:val="22517D"/>
                <w:sz w:val="22"/>
                <w:szCs w:val="22"/>
              </w:rPr>
              <w:t>свинину,</w:t>
            </w:r>
            <w:r w:rsidR="000945D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D496B">
              <w:rPr>
                <w:rFonts w:ascii="Calibri" w:hAnsi="Calibri"/>
                <w:color w:val="22517D"/>
                <w:sz w:val="22"/>
                <w:szCs w:val="22"/>
              </w:rPr>
              <w:t>цукор,</w:t>
            </w:r>
            <w:r w:rsidR="000E12C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05F06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напої, рис, яловичину, кисломолочну продукцію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34633649" w14:textId="531727A8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зросли на </w:t>
            </w:r>
            <w:r w:rsidR="0074646C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0,8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%, у </w:t>
            </w:r>
            <w:proofErr w:type="spellStart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. на </w:t>
            </w:r>
            <w:r w:rsidR="000D1DFC" w:rsidRPr="006B5EBC">
              <w:rPr>
                <w:rFonts w:ascii="Calibri" w:hAnsi="Calibri"/>
                <w:color w:val="22517D"/>
                <w:sz w:val="22"/>
                <w:szCs w:val="22"/>
              </w:rPr>
              <w:t>тютюнові вироби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6916B1" w:rsidRPr="006916B1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– 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 xml:space="preserve"> на 1,8%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D1DFC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0D1DFC" w:rsidRPr="006B5EBC">
              <w:rPr>
                <w:rFonts w:ascii="Calibri" w:hAnsi="Calibri"/>
                <w:color w:val="22517D"/>
                <w:sz w:val="22"/>
                <w:szCs w:val="22"/>
              </w:rPr>
              <w:t>алкогольні напої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 xml:space="preserve"> знизились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на 0,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F1044D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2305FF8C" w14:textId="29DBC3B8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  <w:lang w:val="ru-RU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Одяг та взуття под</w:t>
            </w:r>
            <w:r w:rsidR="00EE6E5D">
              <w:rPr>
                <w:rFonts w:ascii="Calibri" w:hAnsi="Calibri"/>
                <w:color w:val="22517D"/>
                <w:sz w:val="22"/>
                <w:szCs w:val="22"/>
              </w:rPr>
              <w:t>ешевшали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>1,</w:t>
            </w:r>
            <w:r w:rsidR="00F353FA" w:rsidRPr="00F353FA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4</w:t>
            </w:r>
            <w:r w:rsidR="00BD4669">
              <w:rPr>
                <w:rFonts w:ascii="Calibri" w:hAnsi="Calibri"/>
                <w:color w:val="22517D"/>
                <w:sz w:val="22"/>
                <w:szCs w:val="22"/>
              </w:rPr>
              <w:t>%: взуття –</w:t>
            </w:r>
            <w:r w:rsidR="008976A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>2,1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%, одяг – на </w:t>
            </w:r>
            <w:r w:rsidR="00763187">
              <w:rPr>
                <w:rFonts w:ascii="Calibri" w:hAnsi="Calibri"/>
                <w:color w:val="22517D"/>
                <w:sz w:val="22"/>
                <w:szCs w:val="22"/>
              </w:rPr>
              <w:t>0,</w:t>
            </w:r>
            <w:r w:rsidR="0074646C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27B438CA" w14:textId="6EF035BE" w:rsidR="006B5EBC" w:rsidRPr="006B5EBC" w:rsidRDefault="00940CFF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Хоча в цілому</w:t>
            </w:r>
            <w:r w:rsidR="00EE6E5D">
              <w:rPr>
                <w:rFonts w:ascii="Calibri" w:hAnsi="Calibri"/>
                <w:color w:val="22517D"/>
                <w:sz w:val="22"/>
                <w:szCs w:val="22"/>
              </w:rPr>
              <w:t xml:space="preserve"> ц</w:t>
            </w:r>
            <w:r w:rsidR="006B5EBC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іни (тарифи) на житло, воду, електроенергію, газ та інші види палива </w:t>
            </w:r>
            <w:r w:rsidR="00EE6E5D">
              <w:rPr>
                <w:rFonts w:ascii="Calibri" w:hAnsi="Calibri"/>
                <w:color w:val="22517D"/>
                <w:sz w:val="22"/>
                <w:szCs w:val="22"/>
              </w:rPr>
              <w:t>залишились на рівні попереднього місяця</w:t>
            </w:r>
            <w:r w:rsidR="00763187">
              <w:rPr>
                <w:rFonts w:ascii="Calibri" w:hAnsi="Calibri"/>
                <w:color w:val="22517D"/>
                <w:sz w:val="22"/>
                <w:szCs w:val="22"/>
              </w:rPr>
              <w:t>, пр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оте</w:t>
            </w:r>
            <w:r w:rsidR="00763187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C37043">
              <w:rPr>
                <w:rFonts w:ascii="Calibri" w:hAnsi="Calibri"/>
                <w:color w:val="22517D"/>
                <w:sz w:val="22"/>
                <w:szCs w:val="22"/>
              </w:rPr>
              <w:t>утримання та ремонт</w:t>
            </w:r>
            <w:r w:rsidR="00753F5C">
              <w:rPr>
                <w:rFonts w:ascii="Calibri" w:hAnsi="Calibri"/>
                <w:color w:val="22517D"/>
                <w:sz w:val="22"/>
                <w:szCs w:val="22"/>
              </w:rPr>
              <w:t xml:space="preserve"> жит</w:t>
            </w:r>
            <w:r w:rsidR="00BD4669">
              <w:rPr>
                <w:rFonts w:ascii="Calibri" w:hAnsi="Calibri"/>
                <w:color w:val="22517D"/>
                <w:sz w:val="22"/>
                <w:szCs w:val="22"/>
              </w:rPr>
              <w:t>ла</w:t>
            </w:r>
            <w:r w:rsidR="001165EB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стало дешевшим</w:t>
            </w:r>
            <w:r w:rsidR="001165EB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D65B9F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1165EB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6B5EBC"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144D0AF6" w14:textId="573B9B1C" w:rsidR="00C5189B" w:rsidRPr="006B5EBC" w:rsidRDefault="00C5189B" w:rsidP="00C5189B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Зниження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цін у сфері охорони здоров'я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65B9F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 xml:space="preserve">пов'язане зі зменшенням цін на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фармацевтичн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у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продукці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ю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, медичн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товар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та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lastRenderedPageBreak/>
              <w:t xml:space="preserve">обладнання </w:t>
            </w:r>
            <w:r w:rsidR="002A09ED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D65B9F">
              <w:rPr>
                <w:rFonts w:ascii="Calibri" w:hAnsi="Calibri"/>
                <w:color w:val="22517D"/>
                <w:sz w:val="22"/>
                <w:szCs w:val="22"/>
              </w:rPr>
              <w:t>3,4</w:t>
            </w:r>
            <w:r w:rsidR="002A09ED" w:rsidRPr="006B5EBC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, водночас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амбулаторн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послуг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2A09ED">
              <w:rPr>
                <w:rFonts w:ascii="Calibri" w:hAnsi="Calibri"/>
                <w:color w:val="22517D"/>
                <w:sz w:val="22"/>
                <w:szCs w:val="22"/>
              </w:rPr>
              <w:t xml:space="preserve">додали в ціні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0,</w:t>
            </w:r>
            <w:r w:rsidR="00D65B9F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="0071007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40D285DF" w14:textId="0B67E35A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транспорт </w:t>
            </w:r>
            <w:r w:rsidR="00F37E36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6B1634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D65B9F">
              <w:rPr>
                <w:rFonts w:ascii="Calibri" w:hAnsi="Calibri"/>
                <w:color w:val="22517D"/>
                <w:sz w:val="22"/>
                <w:szCs w:val="22"/>
              </w:rPr>
              <w:t>0,3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543091">
              <w:rPr>
                <w:rFonts w:ascii="Calibri" w:hAnsi="Calibri"/>
                <w:color w:val="22517D"/>
                <w:sz w:val="22"/>
                <w:szCs w:val="22"/>
              </w:rPr>
              <w:t>:</w:t>
            </w:r>
            <w:r w:rsidRPr="006B5EBC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="00543091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</w:t>
            </w:r>
            <w:r w:rsidR="00543091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паливо та мастила </w:t>
            </w:r>
            <w:r w:rsidR="006916B1" w:rsidRPr="006916B1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–</w:t>
            </w:r>
            <w:r w:rsidR="00543091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D65B9F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543091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 w:rsidR="003463D7" w:rsidRPr="003463D7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3463D7" w:rsidRPr="006B5EBC">
              <w:rPr>
                <w:rFonts w:ascii="Calibri" w:hAnsi="Calibri"/>
                <w:color w:val="22517D"/>
                <w:sz w:val="22"/>
                <w:szCs w:val="22"/>
              </w:rPr>
              <w:t>варт</w:t>
            </w:r>
            <w:r w:rsidR="00543091">
              <w:rPr>
                <w:rFonts w:ascii="Calibri" w:hAnsi="Calibri"/>
                <w:color w:val="22517D"/>
                <w:sz w:val="22"/>
                <w:szCs w:val="22"/>
              </w:rPr>
              <w:t>ість</w:t>
            </w:r>
            <w:r w:rsidR="003463D7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проїзду в 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залізничному</w:t>
            </w:r>
            <w:r w:rsidR="003463D7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пасажирському транспорті – на</w:t>
            </w:r>
            <w:r w:rsidR="003463D7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1,5</w:t>
            </w:r>
            <w:r w:rsidR="003463D7" w:rsidRPr="006B5EBC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63E63101" w14:textId="13B150CF" w:rsidR="006B5EBC" w:rsidRPr="006B5EBC" w:rsidRDefault="006B5EBC" w:rsidP="006B5EBC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З інших товарів та послуг подорожчал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B29EC" w:rsidRPr="006B5EBC">
              <w:rPr>
                <w:rFonts w:ascii="Calibri" w:hAnsi="Calibri"/>
                <w:color w:val="22517D"/>
                <w:sz w:val="22"/>
                <w:szCs w:val="22"/>
              </w:rPr>
              <w:t>послуги ресторанів та готелів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 xml:space="preserve"> відпочинок і культура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 xml:space="preserve"> й зв'язок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 xml:space="preserve"> на 1,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 xml:space="preserve"> 0,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 xml:space="preserve">та 0,1% 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 xml:space="preserve">відповідно, </w:t>
            </w:r>
            <w:r w:rsidR="00C3131A">
              <w:rPr>
                <w:rFonts w:ascii="Calibri" w:hAnsi="Calibri"/>
                <w:color w:val="22517D"/>
                <w:sz w:val="22"/>
                <w:szCs w:val="22"/>
              </w:rPr>
              <w:t xml:space="preserve">проте 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>знизились</w:t>
            </w:r>
            <w:r w:rsidR="00DB29EC"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 ціни 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8C6B2E">
              <w:rPr>
                <w:rFonts w:ascii="Calibri" w:hAnsi="Calibri"/>
                <w:color w:val="22517D"/>
                <w:sz w:val="22"/>
                <w:szCs w:val="22"/>
              </w:rPr>
              <w:t>0,6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% на</w:t>
            </w:r>
            <w:r w:rsidR="00691C4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B29EC">
              <w:rPr>
                <w:rFonts w:ascii="Calibri" w:hAnsi="Calibri"/>
                <w:color w:val="22517D"/>
                <w:sz w:val="22"/>
                <w:szCs w:val="22"/>
              </w:rPr>
              <w:t>страхування особистого транспорту</w:t>
            </w:r>
            <w:r w:rsidRPr="006B5EB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015F9F8E" w14:textId="293DC6E7" w:rsidR="00273B54" w:rsidRPr="00CF058C" w:rsidRDefault="00273B54" w:rsidP="006B5EBC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  <w:lang w:val="ru-RU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157926" w14:textId="1FD2E06D" w:rsidR="006B5EBC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D0F18C0">
                  <wp:extent cx="3010535" cy="1551397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  <w:p w14:paraId="47BAF6DD" w14:textId="77777777" w:rsidR="006B5EBC" w:rsidRDefault="006B5EBC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6A9D6302" w14:textId="77777777" w:rsidR="006B5EBC" w:rsidRDefault="006B5EBC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3775202C" w14:textId="7BD57A1F" w:rsidR="006E3757" w:rsidRPr="006E3757" w:rsidRDefault="006E3757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3DD88DBB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47ABE10">
                  <wp:extent cx="3010535" cy="1582220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  <w:p w14:paraId="4E24137F" w14:textId="77777777" w:rsidR="006B5EBC" w:rsidRDefault="006B5EBC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5F778C3C" w14:textId="77777777" w:rsidR="000E2F24" w:rsidRDefault="000E2F24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52F0AF7D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70E2EE6E">
                  <wp:extent cx="3010535" cy="1530850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05713A9A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</w:p>
          <w:p w14:paraId="00287E7F" w14:textId="77777777" w:rsidR="00246029" w:rsidRDefault="002A6F9B" w:rsidP="006E3757">
            <w:pPr>
              <w:jc w:val="both"/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</w:pPr>
            <w:hyperlink r:id="rId25" w:history="1">
              <w:r w:rsidR="00791F2F"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="00791F2F"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16C101DD" w:rsidR="00BD34B0" w:rsidRPr="006E3757" w:rsidRDefault="00BD34B0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5E3C5936" w14:textId="77777777" w:rsidR="00183730" w:rsidRDefault="0018373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090E4D" w:rsidRPr="00090E4D" w14:paraId="70CA7931" w14:textId="77777777" w:rsidTr="003B6BAA">
        <w:tc>
          <w:tcPr>
            <w:tcW w:w="9628" w:type="dxa"/>
            <w:tcBorders>
              <w:left w:val="single" w:sz="12" w:space="0" w:color="DB9528"/>
            </w:tcBorders>
          </w:tcPr>
          <w:p w14:paraId="67D98FBD" w14:textId="77777777" w:rsidR="00090E4D" w:rsidRPr="00090E4D" w:rsidRDefault="00090E4D" w:rsidP="003B6BA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. (382) </w:t>
            </w: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71 95 74</w:t>
            </w: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e-</w:t>
            </w:r>
            <w:proofErr w:type="spellStart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publ</w:t>
            </w:r>
            <w:proofErr w:type="spellEnd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@</w:t>
            </w:r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km</w:t>
            </w:r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ukrstat</w:t>
            </w:r>
            <w:proofErr w:type="spellEnd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gov</w:t>
            </w:r>
            <w:proofErr w:type="spellEnd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090E4D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0"/>
                <w:szCs w:val="20"/>
                <w:shd w:val="clear" w:color="auto" w:fill="FFFFFF"/>
                <w:lang w:val="en-US"/>
              </w:rPr>
              <w:t>ua</w:t>
            </w:r>
            <w:proofErr w:type="spellEnd"/>
          </w:p>
          <w:p w14:paraId="206C2F63" w14:textId="0638D3E6" w:rsidR="00090E4D" w:rsidRPr="00090E4D" w:rsidRDefault="00090E4D" w:rsidP="003B6BAA">
            <w:pPr>
              <w:widowControl w:val="0"/>
              <w:rPr>
                <w:rFonts w:ascii="Calibri" w:hAnsi="Calibri"/>
                <w:sz w:val="20"/>
                <w:szCs w:val="20"/>
                <w:u w:val="single"/>
                <w:lang w:val="ru-RU"/>
              </w:rPr>
            </w:pP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90E4D">
              <w:rPr>
                <w:rFonts w:ascii="Calibri Light" w:hAnsi="Calibri Light" w:cs="Calibri Light"/>
                <w:color w:val="7F7F7F"/>
                <w:sz w:val="20"/>
                <w:szCs w:val="20"/>
              </w:rPr>
              <w:t xml:space="preserve">: 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</w:rPr>
              <w:t>http://www.km.ukrstat.gov.ua/ukr/statinf/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menu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ru-RU"/>
              </w:rPr>
              <w:t>_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u</w:t>
            </w:r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ru-RU"/>
              </w:rPr>
              <w:t>/</w:t>
            </w:r>
            <w:proofErr w:type="spellStart"/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ct</w:t>
            </w:r>
            <w:proofErr w:type="spellEnd"/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ru-RU"/>
              </w:rPr>
              <w:t>.</w:t>
            </w:r>
            <w:proofErr w:type="spellStart"/>
            <w:r w:rsidRPr="00090E4D">
              <w:rPr>
                <w:rStyle w:val="a5"/>
                <w:rFonts w:ascii="Calibri Light" w:hAnsi="Calibri Light"/>
                <w:color w:val="7F7F7F"/>
                <w:sz w:val="20"/>
                <w:szCs w:val="20"/>
                <w:lang w:val="en-US"/>
              </w:rPr>
              <w:t>htm</w:t>
            </w:r>
            <w:proofErr w:type="spellEnd"/>
            <w:r w:rsidRPr="00090E4D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14:paraId="7162A7C1" w14:textId="352EBA36" w:rsidR="00090E4D" w:rsidRPr="00090E4D" w:rsidRDefault="00090E4D" w:rsidP="00156C41">
            <w:pPr>
              <w:pStyle w:val="--121"/>
              <w:rPr>
                <w:sz w:val="20"/>
                <w:szCs w:val="20"/>
              </w:rPr>
            </w:pPr>
            <w:r w:rsidRPr="00090E4D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 Хмельницькій області, 202</w:t>
            </w:r>
            <w:r w:rsidR="00156C41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</w:tbl>
    <w:p w14:paraId="6D472E2D" w14:textId="77777777" w:rsidR="00356050" w:rsidRDefault="00356050" w:rsidP="00356050">
      <w:pPr>
        <w:pStyle w:val="--12"/>
        <w:ind w:firstLine="0"/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C74BB" w14:textId="77777777" w:rsidR="002A6F9B" w:rsidRDefault="002A6F9B" w:rsidP="005345A4">
      <w:r>
        <w:separator/>
      </w:r>
    </w:p>
  </w:endnote>
  <w:endnote w:type="continuationSeparator" w:id="0">
    <w:p w14:paraId="06ED7B73" w14:textId="77777777" w:rsidR="002A6F9B" w:rsidRDefault="002A6F9B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75762B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C37CF" w14:textId="77777777" w:rsidR="002A6F9B" w:rsidRDefault="002A6F9B" w:rsidP="005345A4">
      <w:r>
        <w:separator/>
      </w:r>
    </w:p>
  </w:footnote>
  <w:footnote w:type="continuationSeparator" w:id="0">
    <w:p w14:paraId="01826A7A" w14:textId="77777777" w:rsidR="002A6F9B" w:rsidRDefault="002A6F9B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1pt;height:39.1pt;visibility:visible;mso-wrap-style:square" o:bullet="t">
        <v:imagedata r:id="rId1" o:title=""/>
      </v:shape>
    </w:pict>
  </w:numPicBullet>
  <w:numPicBullet w:numPicBulletId="1">
    <w:pict>
      <v:shape id="_x0000_i1039" type="#_x0000_t75" style="width:37.4pt;height:37.4pt;visibility:visible;mso-wrap-style:square" o:bullet="t">
        <v:imagedata r:id="rId2" o:title=""/>
      </v:shape>
    </w:pict>
  </w:numPicBullet>
  <w:numPicBullet w:numPicBulletId="2">
    <w:pict>
      <v:shape id="_x0000_i1040" type="#_x0000_t75" style="width:36.85pt;height:36.85pt;visibility:visible;mso-wrap-style:square" o:bullet="t">
        <v:imagedata r:id="rId3" o:title=""/>
      </v:shape>
    </w:pict>
  </w:numPicBullet>
  <w:numPicBullet w:numPicBulletId="3">
    <w:pict>
      <v:shape id="_x0000_i1041" type="#_x0000_t75" style="width:37.4pt;height:37.4pt;visibility:visible;mso-wrap-style:square" o:bullet="t">
        <v:imagedata r:id="rId4" o:title=""/>
      </v:shape>
    </w:pict>
  </w:numPicBullet>
  <w:numPicBullet w:numPicBulletId="4">
    <w:pict>
      <v:shape id="_x0000_i1042" type="#_x0000_t75" style="width:37.4pt;height:37.4pt;visibility:visible;mso-wrap-style:square" o:bullet="t">
        <v:imagedata r:id="rId5" o:title=""/>
      </v:shape>
    </w:pict>
  </w:numPicBullet>
  <w:numPicBullet w:numPicBulletId="5">
    <w:pict>
      <v:shape id="_x0000_i1043" type="#_x0000_t75" style="width:37.4pt;height:37.4pt;visibility:visible;mso-wrap-style:square" o:bullet="t">
        <v:imagedata r:id="rId6" o:title=""/>
      </v:shape>
    </w:pict>
  </w:numPicBullet>
  <w:numPicBullet w:numPicBulletId="6">
    <w:pict>
      <v:shape id="_x0000_i1044" type="#_x0000_t75" style="width:37.4pt;height:37.4pt;visibility:visible;mso-wrap-style:square" o:bullet="t">
        <v:imagedata r:id="rId7" o:title=""/>
      </v:shape>
    </w:pict>
  </w:numPicBullet>
  <w:numPicBullet w:numPicBulletId="7">
    <w:pict>
      <v:shape id="_x0000_i1045" type="#_x0000_t75" style="width:37.4pt;height:37.4pt;visibility:visible;mso-wrap-style:square" o:bullet="t">
        <v:imagedata r:id="rId8" o:title=""/>
      </v:shape>
    </w:pict>
  </w:numPicBullet>
  <w:numPicBullet w:numPicBulletId="8">
    <w:pict>
      <v:shape id="_x0000_i1046" type="#_x0000_t75" style="width:37.4pt;height:37.4pt;visibility:visible;mso-wrap-style:square" o:bullet="t">
        <v:imagedata r:id="rId9" o:title=""/>
      </v:shape>
    </w:pict>
  </w:numPicBullet>
  <w:numPicBullet w:numPicBulletId="9">
    <w:pict>
      <v:shape id="_x0000_i1047" type="#_x0000_t75" style="width:37.4pt;height:37.4pt;visibility:visible;mso-wrap-style:square" o:bullet="t">
        <v:imagedata r:id="rId10" o:title=""/>
      </v:shape>
    </w:pict>
  </w:numPicBullet>
  <w:numPicBullet w:numPicBulletId="10">
    <w:pict>
      <v:shape id="_x0000_i1048" type="#_x0000_t75" style="width:37.4pt;height:37.4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5pt;height:8.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2A7C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1D62"/>
    <w:rsid w:val="00083C4E"/>
    <w:rsid w:val="00085165"/>
    <w:rsid w:val="0008554B"/>
    <w:rsid w:val="000865FC"/>
    <w:rsid w:val="00086AAE"/>
    <w:rsid w:val="00090B54"/>
    <w:rsid w:val="00090E4D"/>
    <w:rsid w:val="000914E6"/>
    <w:rsid w:val="00093BA1"/>
    <w:rsid w:val="000945D2"/>
    <w:rsid w:val="000978C4"/>
    <w:rsid w:val="000A1E70"/>
    <w:rsid w:val="000A2AAD"/>
    <w:rsid w:val="000A2EB3"/>
    <w:rsid w:val="000A489E"/>
    <w:rsid w:val="000A7C0C"/>
    <w:rsid w:val="000B2664"/>
    <w:rsid w:val="000B3F37"/>
    <w:rsid w:val="000B6D17"/>
    <w:rsid w:val="000C2BAC"/>
    <w:rsid w:val="000C43BC"/>
    <w:rsid w:val="000C4718"/>
    <w:rsid w:val="000C747A"/>
    <w:rsid w:val="000D1DFC"/>
    <w:rsid w:val="000D4C6A"/>
    <w:rsid w:val="000D5FBC"/>
    <w:rsid w:val="000D6D0E"/>
    <w:rsid w:val="000D7438"/>
    <w:rsid w:val="000D7EE3"/>
    <w:rsid w:val="000E0309"/>
    <w:rsid w:val="000E0CE2"/>
    <w:rsid w:val="000E12C9"/>
    <w:rsid w:val="000E2F24"/>
    <w:rsid w:val="000E40ED"/>
    <w:rsid w:val="000E415D"/>
    <w:rsid w:val="000E5420"/>
    <w:rsid w:val="000E595B"/>
    <w:rsid w:val="000E7F3D"/>
    <w:rsid w:val="000F04FD"/>
    <w:rsid w:val="000F08C6"/>
    <w:rsid w:val="000F38ED"/>
    <w:rsid w:val="000F3E63"/>
    <w:rsid w:val="000F5A68"/>
    <w:rsid w:val="000F62EB"/>
    <w:rsid w:val="000F715A"/>
    <w:rsid w:val="00101961"/>
    <w:rsid w:val="001024D6"/>
    <w:rsid w:val="00102932"/>
    <w:rsid w:val="00103CE6"/>
    <w:rsid w:val="00105D1A"/>
    <w:rsid w:val="001069E5"/>
    <w:rsid w:val="00110E8C"/>
    <w:rsid w:val="00111992"/>
    <w:rsid w:val="0011244C"/>
    <w:rsid w:val="0011554B"/>
    <w:rsid w:val="001161B8"/>
    <w:rsid w:val="001165EB"/>
    <w:rsid w:val="001173DE"/>
    <w:rsid w:val="001213C1"/>
    <w:rsid w:val="00123B98"/>
    <w:rsid w:val="00127DC4"/>
    <w:rsid w:val="001317B5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41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859AA"/>
    <w:rsid w:val="001909B1"/>
    <w:rsid w:val="00192FA3"/>
    <w:rsid w:val="0019449F"/>
    <w:rsid w:val="001972A8"/>
    <w:rsid w:val="00197F57"/>
    <w:rsid w:val="001A05A7"/>
    <w:rsid w:val="001A3F59"/>
    <w:rsid w:val="001B270F"/>
    <w:rsid w:val="001B2E25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4791"/>
    <w:rsid w:val="00275999"/>
    <w:rsid w:val="002823AD"/>
    <w:rsid w:val="0028317C"/>
    <w:rsid w:val="0028485E"/>
    <w:rsid w:val="00287D35"/>
    <w:rsid w:val="002922F3"/>
    <w:rsid w:val="0029251B"/>
    <w:rsid w:val="00294482"/>
    <w:rsid w:val="002A09ED"/>
    <w:rsid w:val="002A1436"/>
    <w:rsid w:val="002A31AA"/>
    <w:rsid w:val="002A6F9B"/>
    <w:rsid w:val="002A7545"/>
    <w:rsid w:val="002B0FB9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19BB"/>
    <w:rsid w:val="002E2E4B"/>
    <w:rsid w:val="002E31C8"/>
    <w:rsid w:val="002E5C22"/>
    <w:rsid w:val="002E65B7"/>
    <w:rsid w:val="002F06D7"/>
    <w:rsid w:val="002F1C34"/>
    <w:rsid w:val="002F1C69"/>
    <w:rsid w:val="002F248F"/>
    <w:rsid w:val="002F710E"/>
    <w:rsid w:val="002F7374"/>
    <w:rsid w:val="003016EF"/>
    <w:rsid w:val="00303464"/>
    <w:rsid w:val="003062A4"/>
    <w:rsid w:val="0031286A"/>
    <w:rsid w:val="003138F7"/>
    <w:rsid w:val="00315C2A"/>
    <w:rsid w:val="0031743B"/>
    <w:rsid w:val="003203DF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9C4"/>
    <w:rsid w:val="003463D7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420D"/>
    <w:rsid w:val="00396FFC"/>
    <w:rsid w:val="003A2E2D"/>
    <w:rsid w:val="003A38B6"/>
    <w:rsid w:val="003A3A47"/>
    <w:rsid w:val="003A4AC1"/>
    <w:rsid w:val="003A5546"/>
    <w:rsid w:val="003A7537"/>
    <w:rsid w:val="003B019E"/>
    <w:rsid w:val="003B0FED"/>
    <w:rsid w:val="003B1D10"/>
    <w:rsid w:val="003B2F85"/>
    <w:rsid w:val="003B486F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337F"/>
    <w:rsid w:val="003F3A38"/>
    <w:rsid w:val="003F7681"/>
    <w:rsid w:val="004000D3"/>
    <w:rsid w:val="00401D3F"/>
    <w:rsid w:val="00403106"/>
    <w:rsid w:val="00404956"/>
    <w:rsid w:val="00406EEF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A40"/>
    <w:rsid w:val="00427BA2"/>
    <w:rsid w:val="00427D6A"/>
    <w:rsid w:val="00430683"/>
    <w:rsid w:val="00430C9E"/>
    <w:rsid w:val="00432BD0"/>
    <w:rsid w:val="00433D0B"/>
    <w:rsid w:val="0043435C"/>
    <w:rsid w:val="00434505"/>
    <w:rsid w:val="004366B2"/>
    <w:rsid w:val="00437149"/>
    <w:rsid w:val="00437774"/>
    <w:rsid w:val="00437E79"/>
    <w:rsid w:val="004412B9"/>
    <w:rsid w:val="0044467E"/>
    <w:rsid w:val="00446B62"/>
    <w:rsid w:val="004474B5"/>
    <w:rsid w:val="0045061F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6976"/>
    <w:rsid w:val="0046766F"/>
    <w:rsid w:val="00471705"/>
    <w:rsid w:val="00471C6F"/>
    <w:rsid w:val="0047250F"/>
    <w:rsid w:val="00472928"/>
    <w:rsid w:val="00476523"/>
    <w:rsid w:val="00476F0F"/>
    <w:rsid w:val="00480431"/>
    <w:rsid w:val="00491221"/>
    <w:rsid w:val="004914A3"/>
    <w:rsid w:val="00494CF1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3C0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4F78B6"/>
    <w:rsid w:val="0050459D"/>
    <w:rsid w:val="005058BB"/>
    <w:rsid w:val="005128F4"/>
    <w:rsid w:val="0052004B"/>
    <w:rsid w:val="0052077A"/>
    <w:rsid w:val="00521B65"/>
    <w:rsid w:val="00523071"/>
    <w:rsid w:val="00524FBB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2BD8"/>
    <w:rsid w:val="00543091"/>
    <w:rsid w:val="00543644"/>
    <w:rsid w:val="00545A7F"/>
    <w:rsid w:val="0055022F"/>
    <w:rsid w:val="00552C1B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2612"/>
    <w:rsid w:val="005732B9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25A4"/>
    <w:rsid w:val="005D2747"/>
    <w:rsid w:val="005D4CB7"/>
    <w:rsid w:val="005E2930"/>
    <w:rsid w:val="005E33FA"/>
    <w:rsid w:val="005E3E8C"/>
    <w:rsid w:val="005E3EB8"/>
    <w:rsid w:val="005E40CD"/>
    <w:rsid w:val="005E55FF"/>
    <w:rsid w:val="005E77C4"/>
    <w:rsid w:val="005E7DF3"/>
    <w:rsid w:val="005F2BE4"/>
    <w:rsid w:val="005F3CCA"/>
    <w:rsid w:val="005F59BA"/>
    <w:rsid w:val="00600EC5"/>
    <w:rsid w:val="006035D6"/>
    <w:rsid w:val="00603D32"/>
    <w:rsid w:val="00603F95"/>
    <w:rsid w:val="006057B5"/>
    <w:rsid w:val="00611927"/>
    <w:rsid w:val="0061206A"/>
    <w:rsid w:val="00612DDA"/>
    <w:rsid w:val="00613FC2"/>
    <w:rsid w:val="00616256"/>
    <w:rsid w:val="00620AE7"/>
    <w:rsid w:val="006244A9"/>
    <w:rsid w:val="00625F53"/>
    <w:rsid w:val="00626BC1"/>
    <w:rsid w:val="00627D64"/>
    <w:rsid w:val="0063415F"/>
    <w:rsid w:val="00636A5D"/>
    <w:rsid w:val="00641EE2"/>
    <w:rsid w:val="006438DC"/>
    <w:rsid w:val="00651839"/>
    <w:rsid w:val="006534AF"/>
    <w:rsid w:val="00653544"/>
    <w:rsid w:val="00656AB2"/>
    <w:rsid w:val="00660EEC"/>
    <w:rsid w:val="00663AD3"/>
    <w:rsid w:val="006643E9"/>
    <w:rsid w:val="0066610D"/>
    <w:rsid w:val="0067167D"/>
    <w:rsid w:val="0067354A"/>
    <w:rsid w:val="00680879"/>
    <w:rsid w:val="00680B3F"/>
    <w:rsid w:val="0068157D"/>
    <w:rsid w:val="00685620"/>
    <w:rsid w:val="00686F7B"/>
    <w:rsid w:val="00687887"/>
    <w:rsid w:val="00687A58"/>
    <w:rsid w:val="006916B1"/>
    <w:rsid w:val="00691C4D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BF7"/>
    <w:rsid w:val="006B0D61"/>
    <w:rsid w:val="006B0E29"/>
    <w:rsid w:val="006B1144"/>
    <w:rsid w:val="006B1634"/>
    <w:rsid w:val="006B3151"/>
    <w:rsid w:val="006B37B1"/>
    <w:rsid w:val="006B3971"/>
    <w:rsid w:val="006B5EBC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127"/>
    <w:rsid w:val="006E6FE7"/>
    <w:rsid w:val="006F1098"/>
    <w:rsid w:val="006F268F"/>
    <w:rsid w:val="006F779B"/>
    <w:rsid w:val="0070067C"/>
    <w:rsid w:val="00701688"/>
    <w:rsid w:val="00702AAB"/>
    <w:rsid w:val="00705D9F"/>
    <w:rsid w:val="00706171"/>
    <w:rsid w:val="00706C55"/>
    <w:rsid w:val="007078DC"/>
    <w:rsid w:val="00710072"/>
    <w:rsid w:val="00713FA6"/>
    <w:rsid w:val="00714672"/>
    <w:rsid w:val="00715470"/>
    <w:rsid w:val="00717A3D"/>
    <w:rsid w:val="00720960"/>
    <w:rsid w:val="007211CF"/>
    <w:rsid w:val="00721510"/>
    <w:rsid w:val="00722105"/>
    <w:rsid w:val="00722CA7"/>
    <w:rsid w:val="00722E0A"/>
    <w:rsid w:val="007234E3"/>
    <w:rsid w:val="00725A14"/>
    <w:rsid w:val="00727FBB"/>
    <w:rsid w:val="00730F0E"/>
    <w:rsid w:val="007313FC"/>
    <w:rsid w:val="007353C5"/>
    <w:rsid w:val="007417D8"/>
    <w:rsid w:val="007417FE"/>
    <w:rsid w:val="007435D2"/>
    <w:rsid w:val="007446AD"/>
    <w:rsid w:val="007446E7"/>
    <w:rsid w:val="00745FF6"/>
    <w:rsid w:val="0074646C"/>
    <w:rsid w:val="00747931"/>
    <w:rsid w:val="00750068"/>
    <w:rsid w:val="007510FE"/>
    <w:rsid w:val="007524AE"/>
    <w:rsid w:val="00753C1B"/>
    <w:rsid w:val="00753F5C"/>
    <w:rsid w:val="00757281"/>
    <w:rsid w:val="0075762B"/>
    <w:rsid w:val="00761D75"/>
    <w:rsid w:val="00763187"/>
    <w:rsid w:val="00766689"/>
    <w:rsid w:val="00766BC3"/>
    <w:rsid w:val="00766EC8"/>
    <w:rsid w:val="007671B2"/>
    <w:rsid w:val="00776B29"/>
    <w:rsid w:val="0078111F"/>
    <w:rsid w:val="007818D2"/>
    <w:rsid w:val="007831A4"/>
    <w:rsid w:val="00787429"/>
    <w:rsid w:val="007876BB"/>
    <w:rsid w:val="00791F2F"/>
    <w:rsid w:val="007920ED"/>
    <w:rsid w:val="00792EFB"/>
    <w:rsid w:val="00795BB0"/>
    <w:rsid w:val="007976C0"/>
    <w:rsid w:val="007B21AF"/>
    <w:rsid w:val="007B2A96"/>
    <w:rsid w:val="007B4B67"/>
    <w:rsid w:val="007B65F6"/>
    <w:rsid w:val="007C35C2"/>
    <w:rsid w:val="007C48DB"/>
    <w:rsid w:val="007D1180"/>
    <w:rsid w:val="007D28EC"/>
    <w:rsid w:val="007D2E20"/>
    <w:rsid w:val="007D37B9"/>
    <w:rsid w:val="007D6BC7"/>
    <w:rsid w:val="007D79B0"/>
    <w:rsid w:val="007E0B9F"/>
    <w:rsid w:val="007E15B8"/>
    <w:rsid w:val="007E4FC4"/>
    <w:rsid w:val="007E5260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1164"/>
    <w:rsid w:val="00824956"/>
    <w:rsid w:val="00825D66"/>
    <w:rsid w:val="00826603"/>
    <w:rsid w:val="008272C6"/>
    <w:rsid w:val="00833CA1"/>
    <w:rsid w:val="00833EDC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976AA"/>
    <w:rsid w:val="008A20F4"/>
    <w:rsid w:val="008A2160"/>
    <w:rsid w:val="008A4346"/>
    <w:rsid w:val="008B2BAA"/>
    <w:rsid w:val="008B4265"/>
    <w:rsid w:val="008B580D"/>
    <w:rsid w:val="008B7E7B"/>
    <w:rsid w:val="008C24EB"/>
    <w:rsid w:val="008C6B2E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0CFF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73B69"/>
    <w:rsid w:val="00985DAE"/>
    <w:rsid w:val="00986C79"/>
    <w:rsid w:val="00987E08"/>
    <w:rsid w:val="00991FFE"/>
    <w:rsid w:val="009927BB"/>
    <w:rsid w:val="00994D7E"/>
    <w:rsid w:val="009976EE"/>
    <w:rsid w:val="00997FBF"/>
    <w:rsid w:val="009A403F"/>
    <w:rsid w:val="009A410E"/>
    <w:rsid w:val="009A4940"/>
    <w:rsid w:val="009B0837"/>
    <w:rsid w:val="009B1AAA"/>
    <w:rsid w:val="009B1DA0"/>
    <w:rsid w:val="009B43E2"/>
    <w:rsid w:val="009B503C"/>
    <w:rsid w:val="009C119B"/>
    <w:rsid w:val="009C2461"/>
    <w:rsid w:val="009C6B1C"/>
    <w:rsid w:val="009D11D7"/>
    <w:rsid w:val="009D4F13"/>
    <w:rsid w:val="009D6608"/>
    <w:rsid w:val="009D786F"/>
    <w:rsid w:val="009D7C33"/>
    <w:rsid w:val="009E1E14"/>
    <w:rsid w:val="009E3D95"/>
    <w:rsid w:val="009F1643"/>
    <w:rsid w:val="009F1BC9"/>
    <w:rsid w:val="009F1DA3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46E4"/>
    <w:rsid w:val="00A56C6B"/>
    <w:rsid w:val="00A6214C"/>
    <w:rsid w:val="00A62B68"/>
    <w:rsid w:val="00A64F1A"/>
    <w:rsid w:val="00A665E2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B78D0"/>
    <w:rsid w:val="00AC1363"/>
    <w:rsid w:val="00AC2E6B"/>
    <w:rsid w:val="00AC38A5"/>
    <w:rsid w:val="00AC4845"/>
    <w:rsid w:val="00AC4CE2"/>
    <w:rsid w:val="00AC52AB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5F06"/>
    <w:rsid w:val="00B0783F"/>
    <w:rsid w:val="00B1102C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37EEA"/>
    <w:rsid w:val="00B4144A"/>
    <w:rsid w:val="00B42D27"/>
    <w:rsid w:val="00B43337"/>
    <w:rsid w:val="00B464AE"/>
    <w:rsid w:val="00B516AF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0430"/>
    <w:rsid w:val="00B816F5"/>
    <w:rsid w:val="00B834D4"/>
    <w:rsid w:val="00B87467"/>
    <w:rsid w:val="00B92EB6"/>
    <w:rsid w:val="00B9457F"/>
    <w:rsid w:val="00B958CA"/>
    <w:rsid w:val="00B9620F"/>
    <w:rsid w:val="00B97508"/>
    <w:rsid w:val="00B97840"/>
    <w:rsid w:val="00BA0DAC"/>
    <w:rsid w:val="00BA3D5E"/>
    <w:rsid w:val="00BA5516"/>
    <w:rsid w:val="00BA75C3"/>
    <w:rsid w:val="00BA7D67"/>
    <w:rsid w:val="00BB3F8D"/>
    <w:rsid w:val="00BB6E4A"/>
    <w:rsid w:val="00BB6EA4"/>
    <w:rsid w:val="00BC08AA"/>
    <w:rsid w:val="00BC2DDF"/>
    <w:rsid w:val="00BC4175"/>
    <w:rsid w:val="00BC5429"/>
    <w:rsid w:val="00BC5DB4"/>
    <w:rsid w:val="00BC6566"/>
    <w:rsid w:val="00BD34B0"/>
    <w:rsid w:val="00BD38A1"/>
    <w:rsid w:val="00BD4669"/>
    <w:rsid w:val="00BD496B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2A55"/>
    <w:rsid w:val="00C14316"/>
    <w:rsid w:val="00C168B5"/>
    <w:rsid w:val="00C172D8"/>
    <w:rsid w:val="00C2005D"/>
    <w:rsid w:val="00C20120"/>
    <w:rsid w:val="00C203E8"/>
    <w:rsid w:val="00C213CF"/>
    <w:rsid w:val="00C25704"/>
    <w:rsid w:val="00C273F6"/>
    <w:rsid w:val="00C3131A"/>
    <w:rsid w:val="00C31763"/>
    <w:rsid w:val="00C321E9"/>
    <w:rsid w:val="00C3249F"/>
    <w:rsid w:val="00C32651"/>
    <w:rsid w:val="00C33038"/>
    <w:rsid w:val="00C35DE5"/>
    <w:rsid w:val="00C368D5"/>
    <w:rsid w:val="00C37043"/>
    <w:rsid w:val="00C411E9"/>
    <w:rsid w:val="00C439C2"/>
    <w:rsid w:val="00C46F44"/>
    <w:rsid w:val="00C46FD4"/>
    <w:rsid w:val="00C5189B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4D35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10C7"/>
    <w:rsid w:val="00CE0645"/>
    <w:rsid w:val="00CE1237"/>
    <w:rsid w:val="00CE2985"/>
    <w:rsid w:val="00CE2E69"/>
    <w:rsid w:val="00CE68D9"/>
    <w:rsid w:val="00CE6918"/>
    <w:rsid w:val="00CF058C"/>
    <w:rsid w:val="00CF2955"/>
    <w:rsid w:val="00CF2FAA"/>
    <w:rsid w:val="00CF5D20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240E"/>
    <w:rsid w:val="00D24421"/>
    <w:rsid w:val="00D25EC4"/>
    <w:rsid w:val="00D32DA1"/>
    <w:rsid w:val="00D343A6"/>
    <w:rsid w:val="00D3532A"/>
    <w:rsid w:val="00D3564B"/>
    <w:rsid w:val="00D3686E"/>
    <w:rsid w:val="00D40363"/>
    <w:rsid w:val="00D43A9C"/>
    <w:rsid w:val="00D448B4"/>
    <w:rsid w:val="00D46F8B"/>
    <w:rsid w:val="00D512CB"/>
    <w:rsid w:val="00D52248"/>
    <w:rsid w:val="00D52438"/>
    <w:rsid w:val="00D5244A"/>
    <w:rsid w:val="00D568AB"/>
    <w:rsid w:val="00D576DF"/>
    <w:rsid w:val="00D617F7"/>
    <w:rsid w:val="00D63B4B"/>
    <w:rsid w:val="00D65B9F"/>
    <w:rsid w:val="00D662EB"/>
    <w:rsid w:val="00D7190A"/>
    <w:rsid w:val="00D71ED1"/>
    <w:rsid w:val="00D72702"/>
    <w:rsid w:val="00D742E4"/>
    <w:rsid w:val="00D7555B"/>
    <w:rsid w:val="00D75CD6"/>
    <w:rsid w:val="00D75EC3"/>
    <w:rsid w:val="00D80590"/>
    <w:rsid w:val="00D80AFC"/>
    <w:rsid w:val="00D86616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29EC"/>
    <w:rsid w:val="00DB7F5D"/>
    <w:rsid w:val="00DC0D1A"/>
    <w:rsid w:val="00DC21DF"/>
    <w:rsid w:val="00DC3362"/>
    <w:rsid w:val="00DC4341"/>
    <w:rsid w:val="00DC65A3"/>
    <w:rsid w:val="00DD0EE9"/>
    <w:rsid w:val="00DD138A"/>
    <w:rsid w:val="00DD1D01"/>
    <w:rsid w:val="00DD3449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DF4CF1"/>
    <w:rsid w:val="00E02D0D"/>
    <w:rsid w:val="00E03BC4"/>
    <w:rsid w:val="00E052DA"/>
    <w:rsid w:val="00E11501"/>
    <w:rsid w:val="00E116C1"/>
    <w:rsid w:val="00E14E96"/>
    <w:rsid w:val="00E15577"/>
    <w:rsid w:val="00E20398"/>
    <w:rsid w:val="00E21352"/>
    <w:rsid w:val="00E2356A"/>
    <w:rsid w:val="00E24775"/>
    <w:rsid w:val="00E26741"/>
    <w:rsid w:val="00E27651"/>
    <w:rsid w:val="00E3733F"/>
    <w:rsid w:val="00E42236"/>
    <w:rsid w:val="00E45D5E"/>
    <w:rsid w:val="00E47188"/>
    <w:rsid w:val="00E5077F"/>
    <w:rsid w:val="00E512BB"/>
    <w:rsid w:val="00E52CED"/>
    <w:rsid w:val="00E54BE5"/>
    <w:rsid w:val="00E55777"/>
    <w:rsid w:val="00E5676C"/>
    <w:rsid w:val="00E57A9C"/>
    <w:rsid w:val="00E57CFF"/>
    <w:rsid w:val="00E62715"/>
    <w:rsid w:val="00E6281B"/>
    <w:rsid w:val="00E64AE3"/>
    <w:rsid w:val="00E6594F"/>
    <w:rsid w:val="00E71601"/>
    <w:rsid w:val="00E73855"/>
    <w:rsid w:val="00E74DFB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2117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159E"/>
    <w:rsid w:val="00EE559E"/>
    <w:rsid w:val="00EE6E5D"/>
    <w:rsid w:val="00EE7FFE"/>
    <w:rsid w:val="00EF31B2"/>
    <w:rsid w:val="00EF390F"/>
    <w:rsid w:val="00EF486E"/>
    <w:rsid w:val="00EF62D0"/>
    <w:rsid w:val="00F0151D"/>
    <w:rsid w:val="00F0215C"/>
    <w:rsid w:val="00F1044D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53FA"/>
    <w:rsid w:val="00F3665B"/>
    <w:rsid w:val="00F36A35"/>
    <w:rsid w:val="00F370CB"/>
    <w:rsid w:val="00F37E36"/>
    <w:rsid w:val="00F41145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3411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5CCE"/>
    <w:rsid w:val="00FA6C20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5C33"/>
    <w:rsid w:val="00FD6173"/>
    <w:rsid w:val="00FE0719"/>
    <w:rsid w:val="00FE2182"/>
    <w:rsid w:val="00FE605D"/>
    <w:rsid w:val="00FE799B"/>
    <w:rsid w:val="00FF0370"/>
    <w:rsid w:val="00FF0AFE"/>
    <w:rsid w:val="00FF3212"/>
    <w:rsid w:val="00FF4693"/>
    <w:rsid w:val="00FF4E2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chart" Target="charts/chart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footer" Target="footer2.xml"/><Relationship Id="rId25" Type="http://schemas.openxmlformats.org/officeDocument/2006/relationships/hyperlink" Target="https://stat.gov.ua/sites/default/files/migration/files/2023/190_2023/190_2023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5.xml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chart" Target="charts/chart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chart" Target="charts/chart3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7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25060179347661E-2"/>
                  <c:y val="-4.231691383288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9966493550008378E-2"/>
                  <c:y val="-4.2396212808647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92506017934772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34E-2"/>
                  <c:y val="-4.9155253024936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00792692066907E-2"/>
                  <c:y val="-4.9075954049170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007926920668987E-2"/>
                  <c:y val="-4.2396212808647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4.9994544869116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1321476752696025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883626808687152E-2"/>
                  <c:y val="-5.491640344551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581204645052067E-2"/>
                  <c:y val="-4.389437802194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324554055603072E-2"/>
                  <c:y val="-5.7412458454521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1.4</c:v>
                </c:pt>
                <c:pt idx="1">
                  <c:v>1.3</c:v>
                </c:pt>
                <c:pt idx="2">
                  <c:v>0.9</c:v>
                </c:pt>
                <c:pt idx="3" formatCode="0.0">
                  <c:v>1</c:v>
                </c:pt>
                <c:pt idx="4">
                  <c:v>0.7</c:v>
                </c:pt>
                <c:pt idx="5">
                  <c:v>1.1000000000000001</c:v>
                </c:pt>
                <c:pt idx="6">
                  <c:v>0.6</c:v>
                </c:pt>
                <c:pt idx="7">
                  <c:v>0.4</c:v>
                </c:pt>
                <c:pt idx="8">
                  <c:v>0.2</c:v>
                </c:pt>
                <c:pt idx="9">
                  <c:v>0.3</c:v>
                </c:pt>
                <c:pt idx="10" formatCode="0.0">
                  <c:v>1</c:v>
                </c:pt>
                <c:pt idx="11">
                  <c:v>0.1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2843088"/>
        <c:axId val="322845888"/>
      </c:lineChart>
      <c:catAx>
        <c:axId val="322843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845888"/>
        <c:crosses val="autoZero"/>
        <c:auto val="1"/>
        <c:lblAlgn val="ctr"/>
        <c:lblOffset val="100"/>
        <c:noMultiLvlLbl val="0"/>
      </c:catAx>
      <c:valAx>
        <c:axId val="322845888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84308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79366199048E-2"/>
                  <c:y val="1.326280472138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499426545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684219343802631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36291012335663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6842193438026332E-2"/>
                  <c:y val="-5.591429324122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2362910123356638E-2"/>
                  <c:y val="-4.9994544869116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362910123356638E-2"/>
                  <c:y val="-4.5278118538663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3404343494017334E-2"/>
                  <c:y val="-4.8157363229224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1332763135851018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1.3</c:v>
                </c:pt>
                <c:pt idx="1">
                  <c:v>2.2000000000000002</c:v>
                </c:pt>
                <c:pt idx="2">
                  <c:v>3.2</c:v>
                </c:pt>
                <c:pt idx="3" formatCode="0.0">
                  <c:v>4</c:v>
                </c:pt>
                <c:pt idx="4">
                  <c:v>5.0999999999999996</c:v>
                </c:pt>
                <c:pt idx="5">
                  <c:v>5.7</c:v>
                </c:pt>
                <c:pt idx="6">
                  <c:v>6.2</c:v>
                </c:pt>
                <c:pt idx="7">
                  <c:v>6.4</c:v>
                </c:pt>
                <c:pt idx="8">
                  <c:v>6.7</c:v>
                </c:pt>
                <c:pt idx="9">
                  <c:v>7.8</c:v>
                </c:pt>
                <c:pt idx="10">
                  <c:v>7.9</c:v>
                </c:pt>
                <c:pt idx="11">
                  <c:v>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2811440"/>
        <c:axId val="322812000"/>
      </c:lineChart>
      <c:catAx>
        <c:axId val="322811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812000"/>
        <c:crosses val="autoZero"/>
        <c:auto val="1"/>
        <c:lblAlgn val="ctr"/>
        <c:lblOffset val="100"/>
        <c:noMultiLvlLbl val="0"/>
      </c:catAx>
      <c:valAx>
        <c:axId val="322812000"/>
        <c:scaling>
          <c:orientation val="minMax"/>
          <c:max val="9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811440"/>
        <c:crosses val="autoZero"/>
        <c:crossBetween val="midCat"/>
        <c:majorUnit val="3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9E-2"/>
                  <c:y val="-4.6003848372821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56E-2"/>
                  <c:y val="-4.8628735161686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5E-2"/>
                  <c:y val="-7.114848466291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13898692425136E-2"/>
                  <c:y val="-6.8441731316536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5.719958357640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5.5124556421851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8093345534929839E-2"/>
                  <c:y val="-5.0704406934806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732417992150898E-2"/>
                  <c:y val="6.2544760701473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127E-2"/>
                  <c:y val="-4.506399450784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4.4479970089698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6.0610260393668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34513632958925E-2"/>
                  <c:y val="-5.8187139215048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5.426721373295394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4F2D66C-CCF9-4D6E-98D8-9E9EA2E8DC70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2.1</c:v>
                </c:pt>
                <c:pt idx="1">
                  <c:v>1.8</c:v>
                </c:pt>
                <c:pt idx="2">
                  <c:v>1.1000000000000001</c:v>
                </c:pt>
                <c:pt idx="3">
                  <c:v>1.7</c:v>
                </c:pt>
                <c:pt idx="4">
                  <c:v>1.6</c:v>
                </c:pt>
                <c:pt idx="5">
                  <c:v>1.9</c:v>
                </c:pt>
                <c:pt idx="6">
                  <c:v>0.8</c:v>
                </c:pt>
                <c:pt idx="7">
                  <c:v>-0.1</c:v>
                </c:pt>
                <c:pt idx="8">
                  <c:v>0.1</c:v>
                </c:pt>
                <c:pt idx="9">
                  <c:v>-0.2</c:v>
                </c:pt>
                <c:pt idx="10">
                  <c:v>1.5</c:v>
                </c:pt>
                <c:pt idx="11">
                  <c:v>0.2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8241008"/>
        <c:axId val="318241568"/>
      </c:lineChart>
      <c:catAx>
        <c:axId val="31824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241568"/>
        <c:crosses val="autoZero"/>
        <c:auto val="1"/>
        <c:lblAlgn val="ctr"/>
        <c:lblOffset val="200"/>
        <c:noMultiLvlLbl val="0"/>
      </c:catAx>
      <c:valAx>
        <c:axId val="31824156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2410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-5.8997272069212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6.226193825330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5.8390362786345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39E-2"/>
                  <c:y val="-6.088627721213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01E-2"/>
                  <c:y val="-5.7672818998789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6.088627721213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6.226193825330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6.5701723053385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127E-2"/>
                  <c:y val="-6.6725882468224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5748131146125191E-2"/>
                  <c:y val="-4.655563177043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34513632958925E-2"/>
                  <c:y val="-6.0420347898102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6.0402646377352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0.1</c:v>
                </c:pt>
                <c:pt idx="4">
                  <c:v>0</c:v>
                </c:pt>
                <c:pt idx="5">
                  <c:v>0.1</c:v>
                </c:pt>
                <c:pt idx="6">
                  <c:v>0.1</c:v>
                </c:pt>
                <c:pt idx="7">
                  <c:v>0</c:v>
                </c:pt>
                <c:pt idx="8">
                  <c:v>0</c:v>
                </c:pt>
                <c:pt idx="9">
                  <c:v>0.6</c:v>
                </c:pt>
                <c:pt idx="10">
                  <c:v>0.3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8243808"/>
        <c:axId val="316931840"/>
      </c:lineChart>
      <c:catAx>
        <c:axId val="31824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6931840"/>
        <c:crosses val="autoZero"/>
        <c:auto val="1"/>
        <c:lblAlgn val="ctr"/>
        <c:lblOffset val="200"/>
        <c:noMultiLvlLbl val="0"/>
      </c:catAx>
      <c:valAx>
        <c:axId val="31693184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2438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7.4349658574835817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9E-2"/>
                  <c:y val="5.3693599503381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6.7077465939164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76574429461877E-2"/>
                  <c:y val="-3.4910314633907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826205309023151E-2"/>
                  <c:y val="2.8535955827098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01E-2"/>
                  <c:y val="4.807723723331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7169456591602492E-2"/>
                  <c:y val="-4.5620936387100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8715577131639389E-2"/>
                  <c:y val="-4.2713104845296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601305083647997E-2"/>
                  <c:y val="-4.4025876433495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0958517339941239E-2"/>
                  <c:y val="-2.4962263534485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4967422733833022E-2"/>
                  <c:y val="5.2048877707713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8.2151843443108954E-2"/>
                  <c:y val="-2.9148234064102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5.3200248309210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7.220962524912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0.7</c:v>
                </c:pt>
                <c:pt idx="1">
                  <c:v>1.9</c:v>
                </c:pt>
                <c:pt idx="2">
                  <c:v>0.5</c:v>
                </c:pt>
                <c:pt idx="3">
                  <c:v>-0.1</c:v>
                </c:pt>
                <c:pt idx="4">
                  <c:v>-0.8</c:v>
                </c:pt>
                <c:pt idx="5">
                  <c:v>0.1</c:v>
                </c:pt>
                <c:pt idx="6">
                  <c:v>0.6</c:v>
                </c:pt>
                <c:pt idx="7">
                  <c:v>2.2999999999999998</c:v>
                </c:pt>
                <c:pt idx="8">
                  <c:v>0.5</c:v>
                </c:pt>
                <c:pt idx="9">
                  <c:v>-0.4</c:v>
                </c:pt>
                <c:pt idx="10">
                  <c:v>0.2</c:v>
                </c:pt>
                <c:pt idx="11" formatCode="0.0">
                  <c:v>1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6934080"/>
        <c:axId val="316934640"/>
      </c:lineChart>
      <c:catAx>
        <c:axId val="316934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6934640"/>
        <c:crosses val="autoZero"/>
        <c:auto val="1"/>
        <c:lblAlgn val="ctr"/>
        <c:lblOffset val="200"/>
        <c:noMultiLvlLbl val="0"/>
      </c:catAx>
      <c:valAx>
        <c:axId val="31693464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69340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5EFE2E-11DF-48CA-8BF2-5F65435E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3803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Николаева</cp:lastModifiedBy>
  <cp:revision>33</cp:revision>
  <cp:lastPrinted>2026-01-13T11:38:00Z</cp:lastPrinted>
  <dcterms:created xsi:type="dcterms:W3CDTF">2026-01-12T09:10:00Z</dcterms:created>
  <dcterms:modified xsi:type="dcterms:W3CDTF">2026-01-14T07:29:00Z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